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DE" w:rsidRPr="004B433A" w:rsidRDefault="00801FDE" w:rsidP="00EF08F4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highlight w:val="darkGray"/>
          <w:lang w:val="fr-FR"/>
        </w:rPr>
      </w:pPr>
      <w:r w:rsidRPr="004B433A">
        <w:rPr>
          <w:rFonts w:ascii="Times New Roman" w:hAnsi="Times New Roman" w:cs="Times New Roman"/>
          <w:b/>
          <w:sz w:val="36"/>
          <w:szCs w:val="36"/>
          <w:highlight w:val="darkGray"/>
          <w:lang w:val="fr-FR"/>
        </w:rPr>
        <w:t>COALITION DES AVOCATS DES BARREAUX D’HAITI (CABH)</w:t>
      </w:r>
    </w:p>
    <w:p w:rsidR="00801FDE" w:rsidRPr="004B433A" w:rsidRDefault="00801FDE" w:rsidP="00EF08F4">
      <w:pPr>
        <w:pStyle w:val="NoSpacing"/>
        <w:jc w:val="center"/>
        <w:rPr>
          <w:rFonts w:ascii="Times New Roman" w:hAnsi="Times New Roman" w:cs="Times New Roman"/>
          <w:sz w:val="18"/>
          <w:szCs w:val="18"/>
          <w:highlight w:val="darkGray"/>
          <w:lang w:val="fr-FR"/>
        </w:rPr>
      </w:pPr>
      <w:r w:rsidRPr="004B433A">
        <w:rPr>
          <w:rFonts w:ascii="Times New Roman" w:hAnsi="Times New Roman" w:cs="Times New Roman"/>
          <w:sz w:val="18"/>
          <w:szCs w:val="18"/>
          <w:highlight w:val="darkGray"/>
          <w:lang w:val="fr-FR"/>
        </w:rPr>
        <w:t>ET</w:t>
      </w:r>
    </w:p>
    <w:p w:rsidR="003775EA" w:rsidRPr="004B433A" w:rsidRDefault="00801FDE" w:rsidP="00EF08F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4B433A">
        <w:rPr>
          <w:rFonts w:ascii="Times New Roman" w:hAnsi="Times New Roman" w:cs="Times New Roman"/>
          <w:b/>
          <w:sz w:val="32"/>
          <w:szCs w:val="32"/>
          <w:highlight w:val="darkGray"/>
          <w:lang w:val="fr-FR"/>
        </w:rPr>
        <w:t xml:space="preserve">REGROUPEMENT DES AVOCATS </w:t>
      </w:r>
      <w:r w:rsidR="0098026B">
        <w:rPr>
          <w:rFonts w:ascii="Times New Roman" w:hAnsi="Times New Roman" w:cs="Times New Roman"/>
          <w:b/>
          <w:sz w:val="32"/>
          <w:szCs w:val="32"/>
          <w:highlight w:val="darkGray"/>
          <w:lang w:val="fr-FR"/>
        </w:rPr>
        <w:t xml:space="preserve">ENGAGES </w:t>
      </w:r>
      <w:r w:rsidRPr="004B433A">
        <w:rPr>
          <w:rFonts w:ascii="Times New Roman" w:hAnsi="Times New Roman" w:cs="Times New Roman"/>
          <w:b/>
          <w:sz w:val="32"/>
          <w:szCs w:val="32"/>
          <w:highlight w:val="darkGray"/>
          <w:lang w:val="fr-FR"/>
        </w:rPr>
        <w:t>CONTRE LA CORRUPTION (RACC)</w:t>
      </w:r>
    </w:p>
    <w:p w:rsidR="003775EA" w:rsidRPr="004B433A" w:rsidRDefault="003775EA" w:rsidP="00EF6EF0">
      <w:pPr>
        <w:pStyle w:val="NoSpacing"/>
        <w:jc w:val="center"/>
        <w:rPr>
          <w:lang w:val="fr-FR"/>
        </w:rPr>
      </w:pPr>
      <w:r w:rsidRPr="004B433A">
        <w:rPr>
          <w:lang w:val="fr-FR"/>
        </w:rPr>
        <w:t>#20, catalpa13, Delmas 33, commune Delmas</w:t>
      </w:r>
      <w:r w:rsidR="001B2936" w:rsidRPr="004B433A">
        <w:rPr>
          <w:lang w:val="fr-FR"/>
        </w:rPr>
        <w:t>, Haïti</w:t>
      </w:r>
    </w:p>
    <w:p w:rsidR="00EF6EF0" w:rsidRDefault="003775EA" w:rsidP="00EF6EF0">
      <w:pPr>
        <w:pStyle w:val="NoSpacing"/>
        <w:jc w:val="center"/>
        <w:rPr>
          <w:b/>
          <w:lang w:val="fr-FR"/>
        </w:rPr>
      </w:pPr>
      <w:r w:rsidRPr="004B433A">
        <w:rPr>
          <w:b/>
          <w:lang w:val="fr-FR"/>
        </w:rPr>
        <w:t>Téléphones : + 509 3475-9342/ 3733-6109</w:t>
      </w:r>
    </w:p>
    <w:p w:rsidR="00EF6EF0" w:rsidRPr="004B433A" w:rsidRDefault="00447279" w:rsidP="00EF6EF0">
      <w:pPr>
        <w:pStyle w:val="NoSpacing"/>
        <w:pBdr>
          <w:bottom w:val="threeDEmboss" w:sz="24" w:space="1" w:color="4472C4" w:themeColor="accent5"/>
        </w:pBdr>
        <w:jc w:val="center"/>
        <w:rPr>
          <w:b/>
          <w:lang w:val="fr-FR"/>
        </w:rPr>
      </w:pPr>
      <w:hyperlink r:id="rId8" w:history="1">
        <w:r w:rsidR="00EF6EF0" w:rsidRPr="00A601A2">
          <w:rPr>
            <w:rStyle w:val="Hyperlink"/>
            <w:rFonts w:ascii="Times New Roman" w:hAnsi="Times New Roman" w:cs="Times New Roman"/>
            <w:b/>
            <w:lang w:val="fr-FR"/>
          </w:rPr>
          <w:t>theojustice30@gmail.com</w:t>
        </w:r>
      </w:hyperlink>
      <w:r w:rsidR="00EF6EF0">
        <w:rPr>
          <w:b/>
          <w:lang w:val="fr-FR"/>
        </w:rPr>
        <w:t xml:space="preserve"> / </w:t>
      </w:r>
      <w:hyperlink r:id="rId9" w:history="1">
        <w:r w:rsidR="00EF6EF0" w:rsidRPr="00A601A2">
          <w:rPr>
            <w:rStyle w:val="Hyperlink"/>
            <w:rFonts w:ascii="Times New Roman" w:hAnsi="Times New Roman" w:cs="Times New Roman"/>
            <w:b/>
            <w:lang w:val="fr-FR"/>
          </w:rPr>
          <w:t>in34759342@gmail.com</w:t>
        </w:r>
      </w:hyperlink>
    </w:p>
    <w:p w:rsidR="00805B0C" w:rsidRPr="004B433A" w:rsidRDefault="00805B0C" w:rsidP="00EF08F4">
      <w:pPr>
        <w:pStyle w:val="NoSpacing"/>
        <w:jc w:val="center"/>
        <w:rPr>
          <w:rFonts w:ascii="Times New Roman" w:hAnsi="Times New Roman" w:cs="Times New Roman"/>
          <w:lang w:val="fr-FR"/>
        </w:rPr>
      </w:pPr>
    </w:p>
    <w:p w:rsidR="001B2936" w:rsidRPr="004B433A" w:rsidRDefault="001B2936" w:rsidP="00EF08F4">
      <w:pPr>
        <w:pStyle w:val="NoSpacing"/>
        <w:jc w:val="center"/>
        <w:rPr>
          <w:rFonts w:ascii="Times New Roman" w:hAnsi="Times New Roman" w:cs="Times New Roman"/>
          <w:lang w:val="fr-FR"/>
        </w:rPr>
      </w:pPr>
    </w:p>
    <w:p w:rsidR="004D10B6" w:rsidRDefault="001B2936" w:rsidP="003F545F">
      <w:pPr>
        <w:pStyle w:val="NoSpacing"/>
        <w:jc w:val="both"/>
        <w:rPr>
          <w:rFonts w:ascii="Times New Roman" w:hAnsi="Times New Roman" w:cs="Times New Roman"/>
          <w:b/>
          <w:lang w:val="fr-FR"/>
        </w:rPr>
      </w:pPr>
      <w:r w:rsidRPr="004B433A">
        <w:rPr>
          <w:rFonts w:ascii="Times New Roman" w:hAnsi="Times New Roman" w:cs="Times New Roman"/>
          <w:b/>
          <w:lang w:val="fr-FR"/>
        </w:rPr>
        <w:t>Note</w:t>
      </w:r>
      <w:r w:rsidR="003F545F">
        <w:rPr>
          <w:rFonts w:ascii="Times New Roman" w:hAnsi="Times New Roman" w:cs="Times New Roman"/>
          <w:b/>
          <w:lang w:val="fr-FR"/>
        </w:rPr>
        <w:t xml:space="preserve"> conjointe</w:t>
      </w:r>
      <w:r w:rsidRPr="004B433A">
        <w:rPr>
          <w:rFonts w:ascii="Times New Roman" w:hAnsi="Times New Roman" w:cs="Times New Roman"/>
          <w:b/>
          <w:lang w:val="fr-FR"/>
        </w:rPr>
        <w:t xml:space="preserve"> </w:t>
      </w:r>
      <w:r w:rsidR="00EF08F4" w:rsidRPr="004B433A">
        <w:rPr>
          <w:rFonts w:ascii="Times New Roman" w:hAnsi="Times New Roman" w:cs="Times New Roman"/>
          <w:b/>
          <w:lang w:val="fr-FR"/>
        </w:rPr>
        <w:t xml:space="preserve">de dénonciation </w:t>
      </w:r>
      <w:r w:rsidR="003F545F">
        <w:rPr>
          <w:rFonts w:ascii="Times New Roman" w:hAnsi="Times New Roman" w:cs="Times New Roman"/>
          <w:b/>
          <w:lang w:val="fr-FR"/>
        </w:rPr>
        <w:t>de l’enlèvement suivi de séquestration contre rançon  en pétrodollar du couple présidentiel Vénézuélien, Président</w:t>
      </w:r>
      <w:r w:rsidR="00EF6EF0">
        <w:rPr>
          <w:rFonts w:ascii="Times New Roman" w:hAnsi="Times New Roman" w:cs="Times New Roman"/>
          <w:b/>
          <w:lang w:val="fr-FR"/>
        </w:rPr>
        <w:t xml:space="preserve"> Nicolas MADURO et </w:t>
      </w:r>
      <w:r w:rsidR="003F545F">
        <w:rPr>
          <w:rFonts w:ascii="Times New Roman" w:hAnsi="Times New Roman" w:cs="Times New Roman"/>
          <w:b/>
          <w:lang w:val="fr-FR"/>
        </w:rPr>
        <w:t xml:space="preserve"> Cilia FLORES dans la nuit du 2 au 3 janvier 2026 par le système impérialiste Américain :</w:t>
      </w:r>
    </w:p>
    <w:p w:rsidR="003F545F" w:rsidRPr="004B433A" w:rsidRDefault="003F545F" w:rsidP="003F545F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1B2936" w:rsidRPr="004B433A" w:rsidRDefault="004D10B6" w:rsidP="003F545F"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Port-au-Prince, le </w:t>
      </w:r>
      <w:r w:rsidR="00E2366A">
        <w:rPr>
          <w:rFonts w:ascii="Times New Roman" w:hAnsi="Times New Roman" w:cs="Times New Roman"/>
          <w:b/>
          <w:sz w:val="24"/>
          <w:szCs w:val="24"/>
          <w:lang w:val="fr-FR"/>
        </w:rPr>
        <w:t xml:space="preserve">07 </w:t>
      </w:r>
      <w:r w:rsidRPr="004B433A">
        <w:rPr>
          <w:rFonts w:ascii="Times New Roman" w:hAnsi="Times New Roman" w:cs="Times New Roman"/>
          <w:b/>
          <w:sz w:val="24"/>
          <w:szCs w:val="24"/>
          <w:lang w:val="fr-FR"/>
        </w:rPr>
        <w:t>janvier 2026</w:t>
      </w:r>
    </w:p>
    <w:p w:rsidR="00801FDE" w:rsidRPr="004B433A" w:rsidRDefault="00935C5C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C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oalition des Avocats des </w:t>
      </w:r>
      <w:r w:rsidR="004D10B6" w:rsidRPr="004B433A">
        <w:rPr>
          <w:rFonts w:ascii="Times New Roman" w:hAnsi="Times New Roman" w:cs="Times New Roman"/>
          <w:sz w:val="24"/>
          <w:szCs w:val="24"/>
          <w:lang w:val="fr-FR"/>
        </w:rPr>
        <w:t>Barreaux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d’</w:t>
      </w:r>
      <w:r w:rsidR="004D10B6" w:rsidRPr="004B433A">
        <w:rPr>
          <w:rFonts w:ascii="Times New Roman" w:hAnsi="Times New Roman" w:cs="Times New Roman"/>
          <w:sz w:val="24"/>
          <w:szCs w:val="24"/>
          <w:lang w:val="fr-FR"/>
        </w:rPr>
        <w:t>Haïti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EF08F4" w:rsidRPr="004B433A">
        <w:rPr>
          <w:rFonts w:ascii="Times New Roman" w:hAnsi="Times New Roman" w:cs="Times New Roman"/>
          <w:b/>
          <w:sz w:val="24"/>
          <w:szCs w:val="24"/>
          <w:lang w:val="fr-FR"/>
        </w:rPr>
        <w:t>CABH</w:t>
      </w:r>
      <w:r w:rsidR="00EF08F4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fr-FR"/>
        </w:rPr>
        <w:t>et le R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>egroupement des Avocats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Engagés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>on</w:t>
      </w:r>
      <w:r w:rsidR="004D10B6" w:rsidRPr="004B433A">
        <w:rPr>
          <w:rFonts w:ascii="Times New Roman" w:hAnsi="Times New Roman" w:cs="Times New Roman"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sz w:val="24"/>
          <w:szCs w:val="24"/>
          <w:lang w:val="fr-FR"/>
        </w:rPr>
        <w:t>re la C</w:t>
      </w:r>
      <w:r w:rsidR="00EF08F4" w:rsidRPr="004B433A">
        <w:rPr>
          <w:rFonts w:ascii="Times New Roman" w:hAnsi="Times New Roman" w:cs="Times New Roman"/>
          <w:sz w:val="24"/>
          <w:szCs w:val="24"/>
          <w:lang w:val="fr-FR"/>
        </w:rPr>
        <w:t>orruption (</w:t>
      </w:r>
      <w:r w:rsidR="00EA6D98">
        <w:rPr>
          <w:rFonts w:ascii="Times New Roman" w:hAnsi="Times New Roman" w:cs="Times New Roman"/>
          <w:b/>
          <w:sz w:val="24"/>
          <w:szCs w:val="24"/>
          <w:lang w:val="fr-FR"/>
        </w:rPr>
        <w:t>RA</w:t>
      </w:r>
      <w:r w:rsidR="00EF08F4" w:rsidRPr="004B433A">
        <w:rPr>
          <w:rFonts w:ascii="Times New Roman" w:hAnsi="Times New Roman" w:cs="Times New Roman"/>
          <w:b/>
          <w:sz w:val="24"/>
          <w:szCs w:val="24"/>
          <w:lang w:val="fr-FR"/>
        </w:rPr>
        <w:t>CC</w:t>
      </w:r>
      <w:r w:rsidR="00EF08F4" w:rsidRPr="004B433A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EF6EF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deux </w:t>
      </w:r>
      <w:r w:rsidR="004D10B6" w:rsidRPr="004B433A">
        <w:rPr>
          <w:rFonts w:ascii="Times New Roman" w:hAnsi="Times New Roman" w:cs="Times New Roman"/>
          <w:sz w:val="24"/>
          <w:szCs w:val="24"/>
          <w:lang w:val="fr-FR"/>
        </w:rPr>
        <w:t>structures Haïtienne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D10B6" w:rsidRPr="004B433A">
        <w:rPr>
          <w:rFonts w:ascii="Times New Roman" w:hAnsi="Times New Roman" w:cs="Times New Roman"/>
          <w:sz w:val="24"/>
          <w:szCs w:val="24"/>
          <w:lang w:val="fr-FR"/>
        </w:rPr>
        <w:t>chargées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4D10B6" w:rsidRPr="004B433A">
        <w:rPr>
          <w:rFonts w:ascii="Times New Roman" w:hAnsi="Times New Roman" w:cs="Times New Roman"/>
          <w:sz w:val="24"/>
          <w:szCs w:val="24"/>
          <w:lang w:val="fr-FR"/>
        </w:rPr>
        <w:t>combattre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la corruption et de </w:t>
      </w:r>
      <w:r w:rsidR="004D10B6" w:rsidRPr="004B433A">
        <w:rPr>
          <w:rFonts w:ascii="Times New Roman" w:hAnsi="Times New Roman" w:cs="Times New Roman"/>
          <w:sz w:val="24"/>
          <w:szCs w:val="24"/>
          <w:lang w:val="fr-FR"/>
        </w:rPr>
        <w:t>défendre</w:t>
      </w:r>
      <w:r w:rsidR="00801FDE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le</w:t>
      </w:r>
      <w:r w:rsidR="00EF08F4" w:rsidRPr="004B433A">
        <w:rPr>
          <w:rFonts w:ascii="Times New Roman" w:hAnsi="Times New Roman" w:cs="Times New Roman"/>
          <w:sz w:val="24"/>
          <w:szCs w:val="24"/>
          <w:lang w:val="fr-FR"/>
        </w:rPr>
        <w:t>s droits de la personne huma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>ine se rejoignent dans un élan D</w:t>
      </w:r>
      <w:r w:rsidR="00EF08F4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essalinisme pour </w:t>
      </w:r>
      <w:r w:rsidR="004B433A" w:rsidRPr="004B433A">
        <w:rPr>
          <w:rFonts w:ascii="Times New Roman" w:hAnsi="Times New Roman" w:cs="Times New Roman"/>
          <w:sz w:val="24"/>
          <w:szCs w:val="24"/>
          <w:lang w:val="fr-FR"/>
        </w:rPr>
        <w:t>dénoncer</w:t>
      </w:r>
      <w:r w:rsidR="00EF08F4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B433A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de manière énergique l’agissement anti-droit du Président Américain Donald </w:t>
      </w:r>
      <w:r w:rsidR="004B433A" w:rsidRPr="00E2366A">
        <w:rPr>
          <w:rFonts w:ascii="Times New Roman" w:hAnsi="Times New Roman" w:cs="Times New Roman"/>
          <w:b/>
          <w:sz w:val="24"/>
          <w:szCs w:val="24"/>
          <w:lang w:val="fr-FR"/>
        </w:rPr>
        <w:t xml:space="preserve">TRUMP </w:t>
      </w:r>
      <w:r w:rsidR="004B433A" w:rsidRPr="004B433A">
        <w:rPr>
          <w:rFonts w:ascii="Times New Roman" w:hAnsi="Times New Roman" w:cs="Times New Roman"/>
          <w:sz w:val="24"/>
          <w:szCs w:val="24"/>
          <w:lang w:val="fr-FR"/>
        </w:rPr>
        <w:t>qui se comporte en un véritable pirate et flibustier du monde moderne.</w:t>
      </w:r>
      <w:r w:rsidR="00EF08F4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570672" w:rsidRDefault="004B433A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>Dans la nuit du 0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>2 au 03 janvier 2026</w:t>
      </w:r>
      <w:r w:rsidR="00103872" w:rsidRPr="004B433A">
        <w:rPr>
          <w:rFonts w:ascii="Times New Roman" w:hAnsi="Times New Roman" w:cs="Times New Roman"/>
          <w:sz w:val="24"/>
          <w:szCs w:val="24"/>
          <w:lang w:val="fr-FR"/>
        </w:rPr>
        <w:t>, le monde a appris</w:t>
      </w:r>
      <w:r w:rsidR="00326696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avec </w:t>
      </w:r>
      <w:r w:rsidR="00103872" w:rsidRPr="004B433A">
        <w:rPr>
          <w:rFonts w:ascii="Times New Roman" w:hAnsi="Times New Roman" w:cs="Times New Roman"/>
          <w:sz w:val="24"/>
          <w:szCs w:val="24"/>
          <w:lang w:val="fr-FR"/>
        </w:rPr>
        <w:t>consternation</w:t>
      </w:r>
      <w:r w:rsidR="00326696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l’enlèvement suivi</w:t>
      </w:r>
      <w:r w:rsidR="00EA6D98">
        <w:rPr>
          <w:rFonts w:ascii="Times New Roman" w:hAnsi="Times New Roman" w:cs="Times New Roman"/>
          <w:sz w:val="24"/>
          <w:szCs w:val="24"/>
          <w:lang w:val="fr-FR"/>
        </w:rPr>
        <w:t xml:space="preserve"> de séquestration contre rançon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 pétrodollars </w:t>
      </w:r>
      <w:r w:rsidR="00326696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du </w:t>
      </w: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103872" w:rsidRPr="004B433A">
        <w:rPr>
          <w:rFonts w:ascii="Times New Roman" w:hAnsi="Times New Roman" w:cs="Times New Roman"/>
          <w:sz w:val="24"/>
          <w:szCs w:val="24"/>
          <w:lang w:val="fr-FR"/>
        </w:rPr>
        <w:t>résident en fon</w:t>
      </w:r>
      <w:r w:rsidR="00326696" w:rsidRPr="004B433A">
        <w:rPr>
          <w:rFonts w:ascii="Times New Roman" w:hAnsi="Times New Roman" w:cs="Times New Roman"/>
          <w:sz w:val="24"/>
          <w:szCs w:val="24"/>
          <w:lang w:val="fr-FR"/>
        </w:rPr>
        <w:t>ction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la république Bolivarienne Venezuela</w:t>
      </w:r>
      <w:r w:rsidR="00326696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en l’occurrence </w:t>
      </w:r>
      <w:r w:rsidR="00326696" w:rsidRPr="004B433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Nicolas MADURO</w:t>
      </w:r>
      <w:r w:rsidR="00326696" w:rsidRPr="004B433A">
        <w:rPr>
          <w:rFonts w:ascii="Times New Roman" w:hAnsi="Times New Roman" w:cs="Times New Roman"/>
          <w:sz w:val="24"/>
          <w:szCs w:val="24"/>
          <w:lang w:val="fr-FR"/>
        </w:rPr>
        <w:t>, ainsi que son épouse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première dame</w:t>
      </w:r>
      <w:r w:rsidR="00326696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26696" w:rsidRPr="004B43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Cilia </w:t>
      </w:r>
      <w:r w:rsidR="00103872" w:rsidRPr="004B433A">
        <w:rPr>
          <w:rFonts w:ascii="Times New Roman" w:hAnsi="Times New Roman" w:cs="Times New Roman"/>
          <w:b/>
          <w:sz w:val="24"/>
          <w:szCs w:val="24"/>
          <w:lang w:val="fr-FR"/>
        </w:rPr>
        <w:t>FLORES</w:t>
      </w:r>
      <w:r w:rsidR="00A21459">
        <w:rPr>
          <w:rFonts w:ascii="Times New Roman" w:hAnsi="Times New Roman" w:cs="Times New Roman"/>
          <w:sz w:val="24"/>
          <w:szCs w:val="24"/>
          <w:lang w:val="fr-FR"/>
        </w:rPr>
        <w:t xml:space="preserve"> et le massacre de plus de quatre-vingt (80) personnes, militaires et civils dont 32 militaire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70672">
        <w:rPr>
          <w:rFonts w:ascii="Times New Roman" w:hAnsi="Times New Roman" w:cs="Times New Roman"/>
          <w:sz w:val="24"/>
          <w:szCs w:val="24"/>
          <w:lang w:val="fr-FR"/>
        </w:rPr>
        <w:t xml:space="preserve"> cubain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A21459">
        <w:rPr>
          <w:rFonts w:ascii="Times New Roman" w:hAnsi="Times New Roman" w:cs="Times New Roman"/>
          <w:sz w:val="24"/>
          <w:szCs w:val="24"/>
          <w:lang w:val="fr-FR"/>
        </w:rPr>
        <w:t xml:space="preserve"> assurant la sécurité rapproché du président </w:t>
      </w:r>
      <w:r w:rsidR="00A21459" w:rsidRPr="002C3873">
        <w:rPr>
          <w:rFonts w:ascii="Times New Roman" w:hAnsi="Times New Roman" w:cs="Times New Roman"/>
          <w:b/>
          <w:sz w:val="24"/>
          <w:szCs w:val="24"/>
          <w:lang w:val="fr-FR"/>
        </w:rPr>
        <w:t>MADURO</w:t>
      </w:r>
      <w:r w:rsidR="00A21459">
        <w:rPr>
          <w:rFonts w:ascii="Times New Roman" w:hAnsi="Times New Roman" w:cs="Times New Roman"/>
          <w:sz w:val="24"/>
          <w:szCs w:val="24"/>
          <w:lang w:val="fr-FR"/>
        </w:rPr>
        <w:t xml:space="preserve">, confirmé par l’Etat </w:t>
      </w:r>
      <w:r w:rsidR="002C3873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570672">
        <w:rPr>
          <w:rFonts w:ascii="Times New Roman" w:hAnsi="Times New Roman" w:cs="Times New Roman"/>
          <w:sz w:val="24"/>
          <w:szCs w:val="24"/>
          <w:lang w:val="fr-FR"/>
        </w:rPr>
        <w:t xml:space="preserve">ubain. </w:t>
      </w:r>
    </w:p>
    <w:p w:rsidR="00CA6020" w:rsidRDefault="00570672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 tels actes sont pratiqués sur le fallacieux prétexte</w:t>
      </w:r>
      <w:r w:rsidR="00CA6020">
        <w:rPr>
          <w:rFonts w:ascii="Times New Roman" w:hAnsi="Times New Roman" w:cs="Times New Roman"/>
          <w:sz w:val="24"/>
          <w:szCs w:val="24"/>
          <w:lang w:val="fr-FR"/>
        </w:rPr>
        <w:t xml:space="preserve"> 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président </w:t>
      </w:r>
      <w:r w:rsidRPr="002C3873">
        <w:rPr>
          <w:rFonts w:ascii="Times New Roman" w:hAnsi="Times New Roman" w:cs="Times New Roman"/>
          <w:b/>
          <w:sz w:val="24"/>
          <w:szCs w:val="24"/>
          <w:lang w:val="fr-FR"/>
        </w:rPr>
        <w:t>MADURO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est un tra</w:t>
      </w:r>
      <w:r w:rsidR="00E2366A">
        <w:rPr>
          <w:rFonts w:ascii="Times New Roman" w:hAnsi="Times New Roman" w:cs="Times New Roman"/>
          <w:sz w:val="24"/>
          <w:szCs w:val="24"/>
          <w:lang w:val="fr-FR"/>
        </w:rPr>
        <w:t>fiquant de drogue, mais la vraie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raison de </w:t>
      </w:r>
      <w:r w:rsidR="00CA6020">
        <w:rPr>
          <w:rFonts w:ascii="Times New Roman" w:hAnsi="Times New Roman" w:cs="Times New Roman"/>
          <w:sz w:val="24"/>
          <w:szCs w:val="24"/>
          <w:lang w:val="fr-FR"/>
        </w:rPr>
        <w:t>tels crimes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n’est autre que de faire la main mise sur</w:t>
      </w:r>
      <w:r w:rsidR="002C3873">
        <w:rPr>
          <w:rFonts w:ascii="Times New Roman" w:hAnsi="Times New Roman" w:cs="Times New Roman"/>
          <w:sz w:val="24"/>
          <w:szCs w:val="24"/>
          <w:lang w:val="fr-FR"/>
        </w:rPr>
        <w:t xml:space="preserve"> 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C387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PETROLE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qui se trouve dans le sous-sol du peuple Vénézuélien. </w:t>
      </w:r>
      <w:r w:rsidR="00CA6020">
        <w:rPr>
          <w:rFonts w:ascii="Times New Roman" w:hAnsi="Times New Roman" w:cs="Times New Roman"/>
          <w:sz w:val="24"/>
          <w:szCs w:val="24"/>
          <w:lang w:val="fr-FR"/>
        </w:rPr>
        <w:t xml:space="preserve"> Par ailleurs, les  déclarations 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>grossières</w:t>
      </w:r>
      <w:r w:rsidR="00CA6020">
        <w:rPr>
          <w:rFonts w:ascii="Times New Roman" w:hAnsi="Times New Roman" w:cs="Times New Roman"/>
          <w:sz w:val="24"/>
          <w:szCs w:val="24"/>
          <w:lang w:val="fr-FR"/>
        </w:rPr>
        <w:t xml:space="preserve"> et arrogante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CA6020">
        <w:rPr>
          <w:rFonts w:ascii="Times New Roman" w:hAnsi="Times New Roman" w:cs="Times New Roman"/>
          <w:sz w:val="24"/>
          <w:szCs w:val="24"/>
          <w:lang w:val="fr-FR"/>
        </w:rPr>
        <w:t xml:space="preserve"> du système Trumpiste qui, majoritairement des prédateurs les démontre clairement.</w:t>
      </w:r>
    </w:p>
    <w:p w:rsidR="00935C5C" w:rsidRDefault="00F301B3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est important de souligner à</w:t>
      </w:r>
      <w:r w:rsidR="006721DD">
        <w:rPr>
          <w:rFonts w:ascii="Times New Roman" w:hAnsi="Times New Roman" w:cs="Times New Roman"/>
          <w:sz w:val="24"/>
          <w:szCs w:val="24"/>
          <w:lang w:val="fr-FR"/>
        </w:rPr>
        <w:t xml:space="preserve"> l’attention du public national et international</w:t>
      </w:r>
      <w:r>
        <w:rPr>
          <w:rFonts w:ascii="Times New Roman" w:hAnsi="Times New Roman" w:cs="Times New Roman"/>
          <w:sz w:val="24"/>
          <w:szCs w:val="24"/>
          <w:lang w:val="fr-FR"/>
        </w:rPr>
        <w:t>, que l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7D5A1D" w:rsidRPr="004B433A">
        <w:rPr>
          <w:rFonts w:ascii="Times New Roman" w:hAnsi="Times New Roman" w:cs="Times New Roman"/>
          <w:sz w:val="24"/>
          <w:szCs w:val="24"/>
          <w:lang w:val="fr-FR"/>
        </w:rPr>
        <w:t>Venezuela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 une tradition </w:t>
      </w:r>
      <w:r w:rsidR="006721DD">
        <w:rPr>
          <w:rFonts w:ascii="Times New Roman" w:hAnsi="Times New Roman" w:cs="Times New Roman"/>
          <w:sz w:val="24"/>
          <w:szCs w:val="24"/>
          <w:lang w:val="fr-FR"/>
        </w:rPr>
        <w:t>d’</w:t>
      </w:r>
      <w:r>
        <w:rPr>
          <w:rFonts w:ascii="Times New Roman" w:hAnsi="Times New Roman" w:cs="Times New Roman"/>
          <w:sz w:val="24"/>
          <w:szCs w:val="24"/>
          <w:lang w:val="fr-FR"/>
        </w:rPr>
        <w:t>amitié de longue date avec la République</w:t>
      </w:r>
      <w:r w:rsidR="006721DD">
        <w:rPr>
          <w:rFonts w:ascii="Times New Roman" w:hAnsi="Times New Roman" w:cs="Times New Roman"/>
          <w:sz w:val="24"/>
          <w:szCs w:val="24"/>
          <w:lang w:val="fr-FR"/>
        </w:rPr>
        <w:t xml:space="preserve"> d’Hayti</w:t>
      </w:r>
      <w:r w:rsidR="004B4C94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i date avant la naissance de l’É</w:t>
      </w:r>
      <w:r>
        <w:rPr>
          <w:rFonts w:ascii="Times New Roman" w:hAnsi="Times New Roman" w:cs="Times New Roman"/>
          <w:sz w:val="24"/>
          <w:szCs w:val="24"/>
          <w:lang w:val="fr-FR"/>
        </w:rPr>
        <w:t>tat Venezuela</w:t>
      </w:r>
      <w:r w:rsidR="006721DD">
        <w:rPr>
          <w:rFonts w:ascii="Times New Roman" w:hAnsi="Times New Roman" w:cs="Times New Roman"/>
          <w:sz w:val="24"/>
          <w:szCs w:val="24"/>
          <w:lang w:val="fr-FR"/>
        </w:rPr>
        <w:t>, dans le temps connu sous le nom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5C5464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grande </w:t>
      </w:r>
      <w:r w:rsidR="007D5A1D" w:rsidRPr="004B433A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6721DD">
        <w:rPr>
          <w:rFonts w:ascii="Times New Roman" w:hAnsi="Times New Roman" w:cs="Times New Roman"/>
          <w:sz w:val="24"/>
          <w:szCs w:val="24"/>
          <w:lang w:val="fr-FR"/>
        </w:rPr>
        <w:t>olombie</w:t>
      </w:r>
      <w:r w:rsidR="005C5464" w:rsidRPr="004B433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721DD">
        <w:rPr>
          <w:rFonts w:ascii="Times New Roman" w:hAnsi="Times New Roman" w:cs="Times New Roman"/>
          <w:sz w:val="24"/>
          <w:szCs w:val="24"/>
          <w:lang w:val="fr-FR"/>
        </w:rPr>
        <w:t xml:space="preserve">ce depuis les années </w:t>
      </w:r>
      <w:r w:rsidR="004B4C94">
        <w:rPr>
          <w:rFonts w:ascii="Times New Roman" w:hAnsi="Times New Roman" w:cs="Times New Roman"/>
          <w:sz w:val="24"/>
          <w:szCs w:val="24"/>
          <w:lang w:val="fr-FR"/>
        </w:rPr>
        <w:t>de 1806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6721DD">
        <w:rPr>
          <w:rFonts w:ascii="Times New Roman" w:hAnsi="Times New Roman" w:cs="Times New Roman"/>
          <w:sz w:val="24"/>
          <w:szCs w:val="24"/>
          <w:lang w:val="fr-FR"/>
        </w:rPr>
        <w:t xml:space="preserve"> en commençant par</w:t>
      </w:r>
      <w:r w:rsidR="00086EE2">
        <w:rPr>
          <w:rFonts w:ascii="Times New Roman" w:hAnsi="Times New Roman" w:cs="Times New Roman"/>
          <w:sz w:val="24"/>
          <w:szCs w:val="24"/>
          <w:lang w:val="fr-FR"/>
        </w:rPr>
        <w:t xml:space="preserve"> Francisco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366A" w:rsidRPr="00E2366A">
        <w:rPr>
          <w:rFonts w:ascii="Times New Roman" w:hAnsi="Times New Roman" w:cs="Times New Roman"/>
          <w:b/>
          <w:sz w:val="24"/>
          <w:szCs w:val="24"/>
          <w:lang w:val="fr-FR"/>
        </w:rPr>
        <w:t>MIRANDA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 xml:space="preserve"> et poursuivi par Sim</w:t>
      </w:r>
      <w:r w:rsidR="006721DD">
        <w:rPr>
          <w:rFonts w:ascii="Times New Roman" w:hAnsi="Times New Roman" w:cs="Times New Roman"/>
          <w:sz w:val="24"/>
          <w:szCs w:val="24"/>
          <w:lang w:val="fr-FR"/>
        </w:rPr>
        <w:t xml:space="preserve">on </w:t>
      </w:r>
      <w:r w:rsidR="006721DD" w:rsidRPr="00E2366A">
        <w:rPr>
          <w:rFonts w:ascii="Times New Roman" w:hAnsi="Times New Roman" w:cs="Times New Roman"/>
          <w:b/>
          <w:sz w:val="24"/>
          <w:szCs w:val="24"/>
          <w:lang w:val="fr-FR"/>
        </w:rPr>
        <w:t>BOLIVAR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dans la lutte commune contre l’</w:t>
      </w:r>
      <w:r w:rsidR="005C5464" w:rsidRPr="004B433A">
        <w:rPr>
          <w:rFonts w:ascii="Times New Roman" w:hAnsi="Times New Roman" w:cs="Times New Roman"/>
          <w:sz w:val="24"/>
          <w:szCs w:val="24"/>
          <w:lang w:val="fr-FR"/>
        </w:rPr>
        <w:t>esclavage</w:t>
      </w:r>
      <w:r w:rsidR="004B4C94">
        <w:rPr>
          <w:rFonts w:ascii="Times New Roman" w:hAnsi="Times New Roman" w:cs="Times New Roman"/>
          <w:sz w:val="24"/>
          <w:szCs w:val="24"/>
          <w:lang w:val="fr-FR"/>
        </w:rPr>
        <w:t xml:space="preserve"> et l’émancipation des peuples de la région</w:t>
      </w:r>
      <w:r w:rsidR="005C5464" w:rsidRPr="004B433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4B4C94">
        <w:rPr>
          <w:rFonts w:ascii="Times New Roman" w:hAnsi="Times New Roman" w:cs="Times New Roman"/>
          <w:sz w:val="24"/>
          <w:szCs w:val="24"/>
          <w:lang w:val="fr-FR"/>
        </w:rPr>
        <w:t xml:space="preserve"> Ces deux dirigeants avaient reçu respectivement des appuis logistiques et financiers importants entre les mains de Jean-Jacques </w:t>
      </w:r>
      <w:r w:rsidR="004B4C94" w:rsidRPr="00E2366A">
        <w:rPr>
          <w:rFonts w:ascii="Times New Roman" w:hAnsi="Times New Roman" w:cs="Times New Roman"/>
          <w:b/>
          <w:sz w:val="24"/>
          <w:szCs w:val="24"/>
          <w:lang w:val="fr-FR"/>
        </w:rPr>
        <w:t>DESSALINE</w:t>
      </w:r>
      <w:r w:rsidR="004B4C94">
        <w:rPr>
          <w:rFonts w:ascii="Times New Roman" w:hAnsi="Times New Roman" w:cs="Times New Roman"/>
          <w:sz w:val="24"/>
          <w:szCs w:val="24"/>
          <w:lang w:val="fr-FR"/>
        </w:rPr>
        <w:t xml:space="preserve"> en 1806 et Alexandre </w:t>
      </w:r>
      <w:r w:rsidR="004B4C94" w:rsidRPr="00E2366A">
        <w:rPr>
          <w:rFonts w:ascii="Times New Roman" w:hAnsi="Times New Roman" w:cs="Times New Roman"/>
          <w:b/>
          <w:sz w:val="24"/>
          <w:szCs w:val="24"/>
          <w:lang w:val="fr-FR"/>
        </w:rPr>
        <w:t>PETION</w:t>
      </w:r>
      <w:r w:rsidR="004B4C94">
        <w:rPr>
          <w:rFonts w:ascii="Times New Roman" w:hAnsi="Times New Roman" w:cs="Times New Roman"/>
          <w:sz w:val="24"/>
          <w:szCs w:val="24"/>
          <w:lang w:val="fr-FR"/>
        </w:rPr>
        <w:t xml:space="preserve"> en 1815.</w:t>
      </w:r>
    </w:p>
    <w:p w:rsidR="006D5B9A" w:rsidRDefault="005C5464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Deux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siècles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plus tard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, cette alliance se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renouvelle</w:t>
      </w:r>
      <w:r w:rsidR="00DE378B">
        <w:rPr>
          <w:rFonts w:ascii="Times New Roman" w:hAnsi="Times New Roman" w:cs="Times New Roman"/>
          <w:sz w:val="24"/>
          <w:szCs w:val="24"/>
          <w:lang w:val="fr-FR"/>
        </w:rPr>
        <w:t xml:space="preserve"> avec l</w:t>
      </w:r>
      <w:r w:rsidR="00C95086">
        <w:rPr>
          <w:rFonts w:ascii="Times New Roman" w:hAnsi="Times New Roman" w:cs="Times New Roman"/>
          <w:sz w:val="24"/>
          <w:szCs w:val="24"/>
          <w:lang w:val="fr-FR"/>
        </w:rPr>
        <w:t>’important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programme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ba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ptisé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Petro-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DE378B" w:rsidRPr="004B433A">
        <w:rPr>
          <w:rFonts w:ascii="Times New Roman" w:hAnsi="Times New Roman" w:cs="Times New Roman"/>
          <w:sz w:val="24"/>
          <w:szCs w:val="24"/>
          <w:lang w:val="fr-FR"/>
        </w:rPr>
        <w:t>aribe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A71FB">
        <w:rPr>
          <w:rFonts w:ascii="Times New Roman" w:hAnsi="Times New Roman" w:cs="Times New Roman"/>
          <w:sz w:val="24"/>
          <w:szCs w:val="24"/>
          <w:lang w:val="fr-FR"/>
        </w:rPr>
        <w:t xml:space="preserve"> malheureusement dilapidé par des fossoyeurs de la nation</w:t>
      </w:r>
      <w:r w:rsidR="00EA6D98">
        <w:rPr>
          <w:rFonts w:ascii="Times New Roman" w:hAnsi="Times New Roman" w:cs="Times New Roman"/>
          <w:sz w:val="24"/>
          <w:szCs w:val="24"/>
          <w:lang w:val="fr-FR"/>
        </w:rPr>
        <w:t xml:space="preserve"> Haytienne</w:t>
      </w:r>
      <w:r w:rsidR="00EA71F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leque</w:t>
      </w:r>
      <w:r w:rsidR="00EA71FB">
        <w:rPr>
          <w:rFonts w:ascii="Times New Roman" w:hAnsi="Times New Roman" w:cs="Times New Roman"/>
          <w:sz w:val="24"/>
          <w:szCs w:val="24"/>
          <w:lang w:val="fr-FR"/>
        </w:rPr>
        <w:t xml:space="preserve">l </w:t>
      </w:r>
      <w:r w:rsidR="00EA71FB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programme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est l’expression de la gratitude 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>du peuple vénézuélien envers Hay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ti, </w:t>
      </w:r>
      <w:r w:rsidR="00C95086">
        <w:rPr>
          <w:rFonts w:ascii="Times New Roman" w:hAnsi="Times New Roman" w:cs="Times New Roman"/>
          <w:sz w:val="24"/>
          <w:szCs w:val="24"/>
          <w:lang w:val="fr-FR"/>
        </w:rPr>
        <w:t xml:space="preserve">une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contribution expresse  au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des</w:t>
      </w:r>
      <w:r w:rsidR="00C95086">
        <w:rPr>
          <w:rFonts w:ascii="Times New Roman" w:hAnsi="Times New Roman" w:cs="Times New Roman"/>
          <w:sz w:val="24"/>
          <w:szCs w:val="24"/>
          <w:lang w:val="fr-FR"/>
        </w:rPr>
        <w:t xml:space="preserve"> deux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pays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frères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région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. Mais les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ennemis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sont nombreux et encore puissant, ils luttent c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onstamment par tous les moyens à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déstabiliser ces É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tats digne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 w:rsidR="00605C29" w:rsidRPr="004B433A">
        <w:rPr>
          <w:rFonts w:ascii="Times New Roman" w:hAnsi="Times New Roman" w:cs="Times New Roman"/>
          <w:sz w:val="24"/>
          <w:szCs w:val="24"/>
          <w:lang w:val="fr-FR"/>
        </w:rPr>
        <w:t>fière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>D’où l’obligation d’Hay</w:t>
      </w:r>
      <w:r w:rsidR="005F2DBD">
        <w:rPr>
          <w:rFonts w:ascii="Times New Roman" w:hAnsi="Times New Roman" w:cs="Times New Roman"/>
          <w:sz w:val="24"/>
          <w:szCs w:val="24"/>
          <w:lang w:val="fr-FR"/>
        </w:rPr>
        <w:t>ti</w:t>
      </w:r>
      <w:r w:rsidR="00EA71FB">
        <w:rPr>
          <w:rFonts w:ascii="Times New Roman" w:hAnsi="Times New Roman" w:cs="Times New Roman"/>
          <w:sz w:val="24"/>
          <w:szCs w:val="24"/>
          <w:lang w:val="fr-FR"/>
        </w:rPr>
        <w:t>, dans ce contexte</w:t>
      </w:r>
      <w:r w:rsidR="005F2DBD">
        <w:rPr>
          <w:rFonts w:ascii="Times New Roman" w:hAnsi="Times New Roman" w:cs="Times New Roman"/>
          <w:sz w:val="24"/>
          <w:szCs w:val="24"/>
          <w:lang w:val="fr-FR"/>
        </w:rPr>
        <w:t xml:space="preserve"> de manifester sa solidarité sans</w:t>
      </w:r>
      <w:r w:rsidR="003F545F">
        <w:rPr>
          <w:rFonts w:ascii="Times New Roman" w:hAnsi="Times New Roman" w:cs="Times New Roman"/>
          <w:sz w:val="24"/>
          <w:szCs w:val="24"/>
          <w:lang w:val="fr-FR"/>
        </w:rPr>
        <w:t xml:space="preserve"> réserve au peuple 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>Vénézuélien</w:t>
      </w:r>
      <w:r w:rsidR="005F2DBD">
        <w:rPr>
          <w:rFonts w:ascii="Times New Roman" w:hAnsi="Times New Roman" w:cs="Times New Roman"/>
          <w:sz w:val="24"/>
          <w:szCs w:val="24"/>
          <w:lang w:val="fr-FR"/>
        </w:rPr>
        <w:t xml:space="preserve"> en générale et au coupe présidentiel en particulier</w:t>
      </w:r>
      <w:r w:rsidR="00983B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83B95" w:rsidRPr="004B433A" w:rsidRDefault="00983B95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Par ailleurs, nous tenons à souligner à la compréhension </w:t>
      </w:r>
      <w:r w:rsidR="00EA6D98">
        <w:rPr>
          <w:rFonts w:ascii="Times New Roman" w:hAnsi="Times New Roman" w:cs="Times New Roman"/>
          <w:sz w:val="24"/>
          <w:szCs w:val="24"/>
          <w:lang w:val="fr-FR"/>
        </w:rPr>
        <w:t>des peuples du monde entier, les faits historique suivants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6D5B9A" w:rsidRPr="004B433A" w:rsidRDefault="006D5B9A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A39B9" w:rsidRPr="004B433A" w:rsidRDefault="003A39B9" w:rsidP="00EF08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Les interventions non 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>justifiées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en 2011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contre la Ly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bie 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>menée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par les Etats-Unis,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prétextant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la protection  des civil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s contre le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régime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de Kadhafi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ayant pour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résultat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E2366A">
        <w:rPr>
          <w:rFonts w:ascii="Times New Roman" w:hAnsi="Times New Roman" w:cs="Times New Roman"/>
          <w:sz w:val="24"/>
          <w:szCs w:val="24"/>
          <w:lang w:val="fr-FR"/>
        </w:rPr>
        <w:t xml:space="preserve">: chute et mort de Kadhafi entrainant </w:t>
      </w:r>
      <w:r w:rsidR="009C304C">
        <w:rPr>
          <w:rFonts w:ascii="Times New Roman" w:hAnsi="Times New Roman" w:cs="Times New Roman"/>
          <w:sz w:val="24"/>
          <w:szCs w:val="24"/>
          <w:lang w:val="fr-FR"/>
        </w:rPr>
        <w:t xml:space="preserve">une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déstabilisation</w:t>
      </w:r>
      <w:r w:rsidR="009C304C">
        <w:rPr>
          <w:rFonts w:ascii="Times New Roman" w:hAnsi="Times New Roman" w:cs="Times New Roman"/>
          <w:sz w:val="24"/>
          <w:szCs w:val="24"/>
          <w:lang w:val="fr-FR"/>
        </w:rPr>
        <w:t xml:space="preserve"> durable, chaos, 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augmentation du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terrorisme</w:t>
      </w:r>
      <w:r w:rsidR="009C304C">
        <w:rPr>
          <w:rFonts w:ascii="Times New Roman" w:hAnsi="Times New Roman" w:cs="Times New Roman"/>
          <w:sz w:val="24"/>
          <w:szCs w:val="24"/>
          <w:lang w:val="fr-FR"/>
        </w:rPr>
        <w:t xml:space="preserve"> au sahel et la réduction du peuple en esclavage.</w:t>
      </w:r>
    </w:p>
    <w:p w:rsidR="003903BF" w:rsidRPr="004B433A" w:rsidRDefault="003903BF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903BF" w:rsidRPr="004B433A" w:rsidRDefault="003903BF" w:rsidP="00EF08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L’intervention militaire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Américaine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Afghanistan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en octobre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2001 avec un bilan </w:t>
      </w:r>
      <w:r w:rsidR="00E2366A">
        <w:rPr>
          <w:rFonts w:ascii="Times New Roman" w:hAnsi="Times New Roman" w:cs="Times New Roman"/>
          <w:sz w:val="24"/>
          <w:szCs w:val="24"/>
          <w:lang w:val="fr-FR"/>
        </w:rPr>
        <w:t xml:space="preserve">très lourd évalués environs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47 mille civils tué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s, 65 mille membres de</w:t>
      </w:r>
      <w:r w:rsidR="009C304C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forces de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sécurité</w:t>
      </w:r>
      <w:r w:rsidR="00E236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Afghanes</w:t>
      </w:r>
      <w:r w:rsidR="00E2366A">
        <w:rPr>
          <w:rFonts w:ascii="Times New Roman" w:hAnsi="Times New Roman" w:cs="Times New Roman"/>
          <w:sz w:val="24"/>
          <w:szCs w:val="24"/>
          <w:lang w:val="fr-FR"/>
        </w:rPr>
        <w:t xml:space="preserve"> assassinés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et 50 mille insurgé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s.</w:t>
      </w:r>
      <w:r w:rsidR="00E236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903BF" w:rsidRPr="004B433A" w:rsidRDefault="003903BF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903BF" w:rsidRPr="004B433A" w:rsidRDefault="00B479B9" w:rsidP="00EF08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>Celle en Irak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, toujours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tête</w:t>
      </w:r>
      <w:r w:rsidR="004C58D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les Etats-Unis d’Amérique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visan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renverser le chef</w:t>
      </w:r>
      <w:r w:rsidR="00A80F8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C58D4">
        <w:rPr>
          <w:rFonts w:ascii="Times New Roman" w:hAnsi="Times New Roman" w:cs="Times New Roman"/>
          <w:sz w:val="24"/>
          <w:szCs w:val="24"/>
          <w:lang w:val="fr-FR"/>
        </w:rPr>
        <w:t xml:space="preserve">suprême </w:t>
      </w:r>
      <w:r w:rsidR="00A80F82">
        <w:rPr>
          <w:rFonts w:ascii="Times New Roman" w:hAnsi="Times New Roman" w:cs="Times New Roman"/>
          <w:sz w:val="24"/>
          <w:szCs w:val="24"/>
          <w:lang w:val="fr-FR"/>
        </w:rPr>
        <w:t>d’alors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C58D4" w:rsidRPr="004C58D4">
        <w:rPr>
          <w:rFonts w:ascii="Times New Roman" w:hAnsi="Times New Roman" w:cs="Times New Roman"/>
          <w:b/>
          <w:sz w:val="24"/>
          <w:szCs w:val="24"/>
          <w:lang w:val="fr-FR"/>
        </w:rPr>
        <w:t>SADDAM HUSSEIN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accusé 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d’avoir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possédé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des armes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nucléaires</w:t>
      </w:r>
      <w:r w:rsidR="003903BF" w:rsidRPr="004B433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A80F82">
        <w:rPr>
          <w:rFonts w:ascii="Times New Roman" w:hAnsi="Times New Roman" w:cs="Times New Roman"/>
          <w:sz w:val="24"/>
          <w:szCs w:val="24"/>
          <w:lang w:val="fr-FR"/>
        </w:rPr>
        <w:t xml:space="preserve"> Conséquence, la main mise sur les réserves pétrolières et destruction des infrastructures du pays.</w:t>
      </w:r>
    </w:p>
    <w:p w:rsidR="006D5B9A" w:rsidRPr="004B433A" w:rsidRDefault="006D5B9A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80F82" w:rsidRDefault="006D5B9A" w:rsidP="00EF08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Les interventions en </w:t>
      </w:r>
      <w:r w:rsidR="00D24EC4">
        <w:rPr>
          <w:rFonts w:ascii="Times New Roman" w:hAnsi="Times New Roman" w:cs="Times New Roman"/>
          <w:sz w:val="24"/>
          <w:szCs w:val="24"/>
          <w:lang w:val="fr-FR"/>
        </w:rPr>
        <w:t>Hay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ti</w:t>
      </w:r>
      <w:r w:rsidR="00D24EC4">
        <w:rPr>
          <w:rFonts w:ascii="Times New Roman" w:hAnsi="Times New Roman" w:cs="Times New Roman"/>
          <w:sz w:val="24"/>
          <w:szCs w:val="24"/>
          <w:lang w:val="fr-FR"/>
        </w:rPr>
        <w:t>, en 1914 a eu comme résultante extorsion de la banque centrale d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D24EC4">
        <w:rPr>
          <w:rFonts w:ascii="Times New Roman" w:hAnsi="Times New Roman" w:cs="Times New Roman"/>
          <w:sz w:val="24"/>
          <w:szCs w:val="24"/>
          <w:lang w:val="fr-FR"/>
        </w:rPr>
        <w:t>Hayti en volant des lingots d’or équivaut à cinq cents mille dollars Américains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D24EC4">
        <w:rPr>
          <w:rFonts w:ascii="Times New Roman" w:hAnsi="Times New Roman" w:cs="Times New Roman"/>
          <w:sz w:val="24"/>
          <w:szCs w:val="24"/>
          <w:lang w:val="fr-FR"/>
        </w:rPr>
        <w:t xml:space="preserve"> entrainant la 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>précarité</w:t>
      </w:r>
      <w:r w:rsidR="00D24E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>économique</w:t>
      </w:r>
      <w:r w:rsidR="00D24EC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C58D4">
        <w:rPr>
          <w:rFonts w:ascii="Times New Roman" w:hAnsi="Times New Roman" w:cs="Times New Roman"/>
          <w:sz w:val="24"/>
          <w:szCs w:val="24"/>
          <w:lang w:val="fr-FR"/>
        </w:rPr>
        <w:t xml:space="preserve">acte 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>qualifié comme le second vol le plus spectaculaire de l’histoire d’Hayti après celui de la France en 1825 déguisé en dette de l’indépendance évalué a un montant de cent cinquante millions (150.000.000) de franc or de l’époque,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le renversement du </w:t>
      </w:r>
      <w:r w:rsidR="00D24EC4">
        <w:rPr>
          <w:rFonts w:ascii="Times New Roman" w:hAnsi="Times New Roman" w:cs="Times New Roman"/>
          <w:sz w:val="24"/>
          <w:szCs w:val="24"/>
          <w:lang w:val="fr-FR"/>
        </w:rPr>
        <w:t>président Hay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tien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élu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C58D4" w:rsidRPr="004C58D4">
        <w:rPr>
          <w:rFonts w:ascii="Times New Roman" w:hAnsi="Times New Roman" w:cs="Times New Roman"/>
          <w:b/>
          <w:sz w:val="24"/>
          <w:szCs w:val="24"/>
          <w:lang w:val="fr-FR"/>
        </w:rPr>
        <w:t>JEAN BERTRAND ARISTIDE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le 30 septembre 1990 et 29 février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2004</w:t>
      </w:r>
      <w:r w:rsidR="00A80F8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>causant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la mort des dizaines de mi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lliers de civils.</w:t>
      </w:r>
      <w:r w:rsidR="001736DF">
        <w:rPr>
          <w:rFonts w:ascii="Times New Roman" w:hAnsi="Times New Roman" w:cs="Times New Roman"/>
          <w:sz w:val="24"/>
          <w:szCs w:val="24"/>
          <w:lang w:val="fr-FR"/>
        </w:rPr>
        <w:t xml:space="preserve"> Toujours dans logique de déstabiliser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736DF">
        <w:rPr>
          <w:rFonts w:ascii="Times New Roman" w:hAnsi="Times New Roman" w:cs="Times New Roman"/>
          <w:sz w:val="24"/>
          <w:szCs w:val="24"/>
          <w:lang w:val="fr-FR"/>
        </w:rPr>
        <w:t>le premier pays a inventé</w:t>
      </w:r>
      <w:r w:rsidR="00242E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736DF">
        <w:rPr>
          <w:rFonts w:ascii="Times New Roman" w:hAnsi="Times New Roman" w:cs="Times New Roman"/>
          <w:sz w:val="24"/>
          <w:szCs w:val="24"/>
          <w:lang w:val="fr-FR"/>
        </w:rPr>
        <w:t xml:space="preserve"> la liberté universelle et la dignité de l’être humain.</w:t>
      </w:r>
    </w:p>
    <w:p w:rsidR="00A80F82" w:rsidRPr="00A80F82" w:rsidRDefault="00A80F82" w:rsidP="00A80F82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6D5B9A" w:rsidRDefault="004C58D4" w:rsidP="00EF08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L’invasion de 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épublique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Dominicaine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en 1965,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 xml:space="preserve"> le C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>uba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 xml:space="preserve"> en 1961, 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>G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renade en 1983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, pour ne citer que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celle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-là</w:t>
      </w:r>
      <w:r w:rsidR="006D5B9A" w:rsidRPr="004B433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8026B" w:rsidRPr="0098026B" w:rsidRDefault="0098026B" w:rsidP="0098026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98026B" w:rsidRPr="004B433A" w:rsidRDefault="0098026B" w:rsidP="0098026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50558" w:rsidRPr="004B433A" w:rsidRDefault="005C5464" w:rsidP="00EF08F4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b/>
          <w:sz w:val="24"/>
          <w:szCs w:val="24"/>
          <w:lang w:val="fr-FR"/>
        </w:rPr>
        <w:t>QUALIFICATION</w:t>
      </w:r>
    </w:p>
    <w:p w:rsidR="005C5464" w:rsidRDefault="005C5464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>Ch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que action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posée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55C3A" w:rsidRPr="004B433A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son nom et sa qualification, et celle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survenue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 xml:space="preserve"> dans la nuit du 02 au 03 janvier 2026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contre le couple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présidentiel</w:t>
      </w:r>
      <w:r w:rsidR="00E55C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Venezuela</w:t>
      </w:r>
      <w:r w:rsidR="00E55C3A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le peuple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vénézuélien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dans son </w:t>
      </w:r>
      <w:r w:rsidR="00B479B9" w:rsidRPr="004B433A">
        <w:rPr>
          <w:rFonts w:ascii="Times New Roman" w:hAnsi="Times New Roman" w:cs="Times New Roman"/>
          <w:sz w:val="24"/>
          <w:szCs w:val="24"/>
          <w:lang w:val="fr-FR"/>
        </w:rPr>
        <w:t>ensemble,</w:t>
      </w:r>
      <w:r w:rsidR="00E55C3A">
        <w:rPr>
          <w:rFonts w:ascii="Times New Roman" w:hAnsi="Times New Roman" w:cs="Times New Roman"/>
          <w:sz w:val="24"/>
          <w:szCs w:val="24"/>
          <w:lang w:val="fr-FR"/>
        </w:rPr>
        <w:t xml:space="preserve"> est </w:t>
      </w:r>
      <w:r w:rsidR="00E55C3A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qualifiée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55C3A">
        <w:rPr>
          <w:rFonts w:ascii="Times New Roman" w:hAnsi="Times New Roman" w:cs="Times New Roman"/>
          <w:sz w:val="24"/>
          <w:szCs w:val="24"/>
          <w:lang w:val="fr-FR"/>
        </w:rPr>
        <w:t>d’</w:t>
      </w:r>
      <w:r w:rsidR="00B479B9" w:rsidRPr="004C58D4">
        <w:rPr>
          <w:rFonts w:ascii="Times New Roman" w:hAnsi="Times New Roman" w:cs="Times New Roman"/>
          <w:b/>
          <w:sz w:val="24"/>
          <w:szCs w:val="24"/>
          <w:lang w:val="fr-FR"/>
        </w:rPr>
        <w:t>enlèvement</w:t>
      </w:r>
      <w:r w:rsidRPr="004C58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suivi de </w:t>
      </w:r>
      <w:r w:rsidR="00B479B9" w:rsidRPr="004C58D4">
        <w:rPr>
          <w:rFonts w:ascii="Times New Roman" w:hAnsi="Times New Roman" w:cs="Times New Roman"/>
          <w:b/>
          <w:sz w:val="24"/>
          <w:szCs w:val="24"/>
          <w:lang w:val="fr-FR"/>
        </w:rPr>
        <w:t>séquestration</w:t>
      </w:r>
      <w:r w:rsidRPr="004C58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cont</w:t>
      </w:r>
      <w:r w:rsidR="004C58D4">
        <w:rPr>
          <w:rFonts w:ascii="Times New Roman" w:hAnsi="Times New Roman" w:cs="Times New Roman"/>
          <w:b/>
          <w:sz w:val="24"/>
          <w:szCs w:val="24"/>
          <w:lang w:val="fr-FR"/>
        </w:rPr>
        <w:t>r</w:t>
      </w:r>
      <w:r w:rsidRPr="004C58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e </w:t>
      </w:r>
      <w:r w:rsidR="00B479B9" w:rsidRPr="004C58D4">
        <w:rPr>
          <w:rFonts w:ascii="Times New Roman" w:hAnsi="Times New Roman" w:cs="Times New Roman"/>
          <w:b/>
          <w:sz w:val="24"/>
          <w:szCs w:val="24"/>
          <w:lang w:val="fr-FR"/>
        </w:rPr>
        <w:t>rançon</w:t>
      </w:r>
      <w:r w:rsidRPr="004C58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8026B" w:rsidRPr="004C58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en </w:t>
      </w:r>
      <w:r w:rsidR="00B479B9" w:rsidRPr="004C58D4">
        <w:rPr>
          <w:rFonts w:ascii="Times New Roman" w:hAnsi="Times New Roman" w:cs="Times New Roman"/>
          <w:b/>
          <w:sz w:val="24"/>
          <w:szCs w:val="24"/>
          <w:lang w:val="fr-FR"/>
        </w:rPr>
        <w:t>pétrodollars</w:t>
      </w:r>
      <w:r w:rsidR="004C58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du couple présidentiel du Venezuela et</w:t>
      </w:r>
      <w:r w:rsidRPr="004C58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479B9" w:rsidRPr="004C58D4">
        <w:rPr>
          <w:rFonts w:ascii="Times New Roman" w:hAnsi="Times New Roman" w:cs="Times New Roman"/>
          <w:b/>
          <w:sz w:val="24"/>
          <w:szCs w:val="24"/>
          <w:lang w:val="fr-FR"/>
        </w:rPr>
        <w:t>génocide</w:t>
      </w:r>
      <w:r w:rsidR="002C3873">
        <w:rPr>
          <w:rFonts w:ascii="Times New Roman" w:hAnsi="Times New Roman" w:cs="Times New Roman"/>
          <w:sz w:val="24"/>
          <w:szCs w:val="24"/>
          <w:lang w:val="fr-FR"/>
        </w:rPr>
        <w:t xml:space="preserve"> contre des communautés au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3873">
        <w:rPr>
          <w:rFonts w:ascii="Times New Roman" w:hAnsi="Times New Roman" w:cs="Times New Roman"/>
          <w:sz w:val="24"/>
          <w:szCs w:val="24"/>
          <w:lang w:val="fr-FR"/>
        </w:rPr>
        <w:t>Venezuela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8026B" w:rsidRPr="004B433A" w:rsidRDefault="0098026B" w:rsidP="00EF08F4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C5464" w:rsidRPr="0098026B" w:rsidRDefault="005C5464" w:rsidP="00EF08F4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8026B">
        <w:rPr>
          <w:rFonts w:ascii="Times New Roman" w:hAnsi="Times New Roman" w:cs="Times New Roman"/>
          <w:b/>
          <w:sz w:val="24"/>
          <w:szCs w:val="24"/>
          <w:lang w:val="fr-FR"/>
        </w:rPr>
        <w:t>RECOMANDATION</w:t>
      </w:r>
      <w:r w:rsidR="004C58D4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7A18E8" w:rsidRPr="004B433A" w:rsidRDefault="007A18E8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>La Coalition des Avocats des Barreaux d’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Haïti (</w:t>
      </w:r>
      <w:r w:rsidR="00D70D9B" w:rsidRPr="004C58D4">
        <w:rPr>
          <w:rFonts w:ascii="Times New Roman" w:hAnsi="Times New Roman" w:cs="Times New Roman"/>
          <w:b/>
          <w:sz w:val="24"/>
          <w:szCs w:val="24"/>
          <w:lang w:val="fr-FR"/>
        </w:rPr>
        <w:t>CABH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et le Regroupement des Avocats 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 xml:space="preserve">ngagés 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Contre la C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orruption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D70D9B" w:rsidRPr="004C58D4">
        <w:rPr>
          <w:rFonts w:ascii="Times New Roman" w:hAnsi="Times New Roman" w:cs="Times New Roman"/>
          <w:b/>
          <w:sz w:val="24"/>
          <w:szCs w:val="24"/>
          <w:lang w:val="fr-FR"/>
        </w:rPr>
        <w:t>RACC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285389">
        <w:rPr>
          <w:rFonts w:ascii="Times New Roman" w:hAnsi="Times New Roman" w:cs="Times New Roman"/>
          <w:sz w:val="24"/>
          <w:szCs w:val="24"/>
          <w:lang w:val="fr-FR"/>
        </w:rPr>
        <w:t xml:space="preserve">  exige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>nt</w:t>
      </w:r>
      <w:r w:rsidR="0028538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5389" w:rsidRPr="004B433A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4D10B6" w:rsidRPr="004B433A" w:rsidRDefault="007A18E8" w:rsidP="00EF08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libération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immédiate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et inconditionnelle du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président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en fonction </w:t>
      </w:r>
      <w:r w:rsidRPr="004C58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Nicolas MADURO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et son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épouse</w:t>
      </w:r>
      <w:r w:rsidR="00784131">
        <w:rPr>
          <w:rFonts w:ascii="Times New Roman" w:hAnsi="Times New Roman" w:cs="Times New Roman"/>
          <w:sz w:val="24"/>
          <w:szCs w:val="24"/>
          <w:lang w:val="fr-FR"/>
        </w:rPr>
        <w:t xml:space="preserve"> la première dame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C58D4">
        <w:rPr>
          <w:rFonts w:ascii="Times New Roman" w:hAnsi="Times New Roman" w:cs="Times New Roman"/>
          <w:b/>
          <w:sz w:val="24"/>
          <w:szCs w:val="24"/>
          <w:lang w:val="fr-FR"/>
        </w:rPr>
        <w:t>Cilia FLORES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A18E8" w:rsidRPr="004B433A" w:rsidRDefault="007A18E8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A18E8" w:rsidRPr="004B433A" w:rsidRDefault="00D70D9B" w:rsidP="00EF08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>Aux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responsables de la FIFA d’exclure le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 xml:space="preserve"> Etats-Unis à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toutes activités généralement quelconque liées 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>au mondial 2026</w:t>
      </w:r>
      <w:r w:rsidR="00C3368D">
        <w:rPr>
          <w:rFonts w:ascii="Times New Roman" w:hAnsi="Times New Roman" w:cs="Times New Roman"/>
          <w:sz w:val="24"/>
          <w:szCs w:val="24"/>
          <w:lang w:val="fr-FR"/>
        </w:rPr>
        <w:t>, ce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pour violation</w:t>
      </w:r>
      <w:r w:rsidR="00C3368D">
        <w:rPr>
          <w:rFonts w:ascii="Times New Roman" w:hAnsi="Times New Roman" w:cs="Times New Roman"/>
          <w:sz w:val="24"/>
          <w:szCs w:val="24"/>
          <w:lang w:val="fr-FR"/>
        </w:rPr>
        <w:t xml:space="preserve"> des droits humains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3368D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aux lois régissant le football,</w:t>
      </w:r>
      <w:r w:rsidR="00C3368D">
        <w:rPr>
          <w:rFonts w:ascii="Times New Roman" w:hAnsi="Times New Roman" w:cs="Times New Roman"/>
          <w:sz w:val="24"/>
          <w:szCs w:val="24"/>
          <w:lang w:val="fr-FR"/>
        </w:rPr>
        <w:t xml:space="preserve"> notamment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C58D4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 xml:space="preserve"> CHARTE des nations Unies, l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es conventions de vienne de 1961 et 1963,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régissant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les rapports entre les Etats.</w:t>
      </w:r>
    </w:p>
    <w:p w:rsidR="007A18E8" w:rsidRPr="004B433A" w:rsidRDefault="007A18E8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A18E8" w:rsidRPr="004B433A" w:rsidRDefault="00805B0C" w:rsidP="00EF08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création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d’un Tribunal </w:t>
      </w:r>
      <w:r w:rsidR="000830AC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pécial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international dans le plus bref des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délais,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30AC">
        <w:rPr>
          <w:rFonts w:ascii="Times New Roman" w:hAnsi="Times New Roman" w:cs="Times New Roman"/>
          <w:sz w:val="24"/>
          <w:szCs w:val="24"/>
          <w:lang w:val="fr-FR"/>
        </w:rPr>
        <w:t>aux fins de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juger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et prononcer des sanctions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sévères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avec effets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immédiats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co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ntre le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sieur Donald </w:t>
      </w:r>
      <w:r w:rsidRPr="00C3368D">
        <w:rPr>
          <w:rFonts w:ascii="Times New Roman" w:hAnsi="Times New Roman" w:cs="Times New Roman"/>
          <w:b/>
          <w:sz w:val="24"/>
          <w:szCs w:val="24"/>
          <w:lang w:val="fr-FR"/>
        </w:rPr>
        <w:t>TRUM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 xml:space="preserve"> et ses complices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pour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enlèvement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séquestration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contre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rançon</w:t>
      </w:r>
      <w:r w:rsidR="0098026B">
        <w:rPr>
          <w:rFonts w:ascii="Times New Roman" w:hAnsi="Times New Roman" w:cs="Times New Roman"/>
          <w:sz w:val="24"/>
          <w:szCs w:val="24"/>
          <w:lang w:val="fr-FR"/>
        </w:rPr>
        <w:t xml:space="preserve"> en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pétrodollars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Génocide</w:t>
      </w:r>
      <w:r w:rsidR="000830AC">
        <w:rPr>
          <w:rFonts w:ascii="Times New Roman" w:hAnsi="Times New Roman" w:cs="Times New Roman"/>
          <w:sz w:val="24"/>
          <w:szCs w:val="24"/>
          <w:lang w:val="fr-FR"/>
        </w:rPr>
        <w:t xml:space="preserve"> en fonction des dispositions légales internationales régissant  la matière.</w:t>
      </w:r>
    </w:p>
    <w:p w:rsidR="007A18E8" w:rsidRPr="004B433A" w:rsidRDefault="007A18E8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A18E8" w:rsidRPr="004B433A" w:rsidRDefault="007C0AE8" w:rsidP="00EF08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Som</w:t>
      </w:r>
      <w:r w:rsidR="00A224D4">
        <w:rPr>
          <w:rFonts w:ascii="Times New Roman" w:hAnsi="Times New Roman" w:cs="Times New Roman"/>
          <w:sz w:val="24"/>
          <w:szCs w:val="24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ation a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ux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dirigeants actuels </w:t>
      </w:r>
      <w:r w:rsidR="000830AC">
        <w:rPr>
          <w:rFonts w:ascii="Times New Roman" w:hAnsi="Times New Roman" w:cs="Times New Roman"/>
          <w:sz w:val="24"/>
          <w:szCs w:val="24"/>
          <w:lang w:val="fr-FR"/>
        </w:rPr>
        <w:t>d’Hay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ti, le G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ouvernement et le CPT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de se positionner dans un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délai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vingt-quatre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(24) heures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compter de la publication de </w:t>
      </w:r>
      <w:r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présente</w:t>
      </w:r>
      <w:r w:rsidR="000830AC">
        <w:rPr>
          <w:rFonts w:ascii="Times New Roman" w:hAnsi="Times New Roman" w:cs="Times New Roman"/>
          <w:sz w:val="24"/>
          <w:szCs w:val="24"/>
          <w:lang w:val="fr-FR"/>
        </w:rPr>
        <w:t xml:space="preserve"> note par rapport à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30AC">
        <w:rPr>
          <w:rFonts w:ascii="Times New Roman" w:hAnsi="Times New Roman" w:cs="Times New Roman"/>
          <w:sz w:val="24"/>
          <w:szCs w:val="24"/>
          <w:lang w:val="fr-FR"/>
        </w:rPr>
        <w:t xml:space="preserve"> l’acte de kidnapping dont victime le</w:t>
      </w:r>
      <w:r w:rsidR="007A18E8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couple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présidentiel</w:t>
      </w:r>
      <w:r w:rsidR="000830AC">
        <w:rPr>
          <w:rFonts w:ascii="Times New Roman" w:hAnsi="Times New Roman" w:cs="Times New Roman"/>
          <w:sz w:val="24"/>
          <w:szCs w:val="24"/>
          <w:lang w:val="fr-FR"/>
        </w:rPr>
        <w:t xml:space="preserve"> du </w:t>
      </w:r>
      <w:r>
        <w:rPr>
          <w:rFonts w:ascii="Times New Roman" w:hAnsi="Times New Roman" w:cs="Times New Roman"/>
          <w:sz w:val="24"/>
          <w:szCs w:val="24"/>
          <w:lang w:val="fr-FR"/>
        </w:rPr>
        <w:t>Venezuela</w:t>
      </w:r>
      <w:r w:rsidR="000830AC">
        <w:rPr>
          <w:rFonts w:ascii="Times New Roman" w:hAnsi="Times New Roman" w:cs="Times New Roman"/>
          <w:sz w:val="24"/>
          <w:szCs w:val="24"/>
          <w:lang w:val="fr-FR"/>
        </w:rPr>
        <w:t>, et</w:t>
      </w:r>
      <w:r w:rsidR="00805B0C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le peuple 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vénézuélien</w:t>
      </w:r>
      <w:r w:rsidR="000830AC">
        <w:rPr>
          <w:rFonts w:ascii="Times New Roman" w:hAnsi="Times New Roman" w:cs="Times New Roman"/>
          <w:sz w:val="24"/>
          <w:szCs w:val="24"/>
          <w:lang w:val="fr-FR"/>
        </w:rPr>
        <w:t xml:space="preserve"> en général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toute </w:t>
      </w:r>
      <w:r w:rsidR="00A224D4">
        <w:rPr>
          <w:rFonts w:ascii="Times New Roman" w:hAnsi="Times New Roman" w:cs="Times New Roman"/>
          <w:sz w:val="24"/>
          <w:szCs w:val="24"/>
          <w:lang w:val="fr-FR"/>
        </w:rPr>
        <w:t>abs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tention à cette position est assimilable a un acte de trahison contre le peuple Haytien et le peuple vénézuélien dans le moment où ils ont le </w:t>
      </w:r>
      <w:r w:rsidR="00A224D4">
        <w:rPr>
          <w:rFonts w:ascii="Times New Roman" w:hAnsi="Times New Roman" w:cs="Times New Roman"/>
          <w:sz w:val="24"/>
          <w:szCs w:val="24"/>
          <w:lang w:val="fr-FR"/>
        </w:rPr>
        <w:t xml:space="preserve">plus grand </w:t>
      </w:r>
      <w:r>
        <w:rPr>
          <w:rFonts w:ascii="Times New Roman" w:hAnsi="Times New Roman" w:cs="Times New Roman"/>
          <w:sz w:val="24"/>
          <w:szCs w:val="24"/>
          <w:lang w:val="fr-FR"/>
        </w:rPr>
        <w:t>besoin.</w:t>
      </w:r>
    </w:p>
    <w:p w:rsidR="001B2936" w:rsidRPr="004B433A" w:rsidRDefault="001B2936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70D9B" w:rsidRPr="004B433A" w:rsidRDefault="001B2936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              </w:t>
      </w:r>
      <w:r w:rsidR="00D70D9B" w:rsidRPr="004B433A">
        <w:rPr>
          <w:rFonts w:ascii="Times New Roman" w:hAnsi="Times New Roman" w:cs="Times New Roman"/>
          <w:b/>
          <w:sz w:val="24"/>
          <w:szCs w:val="24"/>
          <w:lang w:val="fr-FR"/>
        </w:rPr>
        <w:t>Pour authentification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D70D9B" w:rsidRPr="004B433A" w:rsidRDefault="00D70D9B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A55C7" w:rsidRDefault="000830AC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Innocent </w:t>
      </w:r>
      <w:r w:rsidR="00D70D9B" w:rsidRPr="004B433A">
        <w:rPr>
          <w:rFonts w:ascii="Times New Roman" w:hAnsi="Times New Roman" w:cs="Times New Roman"/>
          <w:b/>
          <w:sz w:val="24"/>
          <w:szCs w:val="24"/>
          <w:lang w:val="fr-FR"/>
        </w:rPr>
        <w:t>DIFFICILE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, A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>v,</w:t>
      </w:r>
      <w:r w:rsidR="001B2936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>Vice-P</w:t>
      </w:r>
      <w:r w:rsidR="000A55C7" w:rsidRPr="004B433A">
        <w:rPr>
          <w:rFonts w:ascii="Times New Roman" w:hAnsi="Times New Roman" w:cs="Times New Roman"/>
          <w:sz w:val="24"/>
          <w:szCs w:val="24"/>
          <w:lang w:val="fr-FR"/>
        </w:rPr>
        <w:t>résident</w:t>
      </w:r>
      <w:r w:rsidR="00D70D9B"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 CABH    </w:t>
      </w:r>
    </w:p>
    <w:p w:rsidR="000A55C7" w:rsidRDefault="000A55C7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A55C7" w:rsidRDefault="000A55C7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70D9B" w:rsidRPr="000A55C7" w:rsidRDefault="000A55C7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A55C7">
        <w:rPr>
          <w:rFonts w:ascii="Times New Roman" w:hAnsi="Times New Roman" w:cs="Times New Roman"/>
          <w:sz w:val="24"/>
          <w:szCs w:val="24"/>
        </w:rPr>
        <w:t xml:space="preserve">Me </w:t>
      </w:r>
      <w:r w:rsidR="00D70D9B" w:rsidRPr="000A55C7">
        <w:rPr>
          <w:rFonts w:ascii="Times New Roman" w:hAnsi="Times New Roman" w:cs="Times New Roman"/>
          <w:sz w:val="24"/>
          <w:szCs w:val="24"/>
        </w:rPr>
        <w:t xml:space="preserve">Iswick </w:t>
      </w:r>
      <w:r w:rsidR="00D70D9B" w:rsidRPr="000A55C7">
        <w:rPr>
          <w:rFonts w:ascii="Times New Roman" w:hAnsi="Times New Roman" w:cs="Times New Roman"/>
          <w:b/>
          <w:sz w:val="24"/>
          <w:szCs w:val="24"/>
        </w:rPr>
        <w:t>THEOPHIN</w:t>
      </w:r>
      <w:r w:rsidR="00935C5C">
        <w:rPr>
          <w:rFonts w:ascii="Times New Roman" w:hAnsi="Times New Roman" w:cs="Times New Roman"/>
          <w:sz w:val="24"/>
          <w:szCs w:val="24"/>
        </w:rPr>
        <w:t>, A</w:t>
      </w:r>
      <w:r w:rsidR="00D70D9B" w:rsidRPr="000A55C7">
        <w:rPr>
          <w:rFonts w:ascii="Times New Roman" w:hAnsi="Times New Roman" w:cs="Times New Roman"/>
          <w:sz w:val="24"/>
          <w:szCs w:val="24"/>
        </w:rPr>
        <w:t>v,</w:t>
      </w:r>
      <w:r w:rsidRPr="000A55C7">
        <w:rPr>
          <w:rFonts w:ascii="Times New Roman" w:hAnsi="Times New Roman" w:cs="Times New Roman"/>
          <w:sz w:val="24"/>
          <w:szCs w:val="24"/>
        </w:rPr>
        <w:t xml:space="preserve"> Coodo</w:t>
      </w:r>
      <w:r w:rsidR="00121BC9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0A55C7">
        <w:rPr>
          <w:rFonts w:ascii="Times New Roman" w:hAnsi="Times New Roman" w:cs="Times New Roman"/>
          <w:sz w:val="24"/>
          <w:szCs w:val="24"/>
        </w:rPr>
        <w:t>nateur</w:t>
      </w:r>
      <w:r w:rsidR="00D70D9B" w:rsidRPr="000A55C7">
        <w:rPr>
          <w:rFonts w:ascii="Times New Roman" w:hAnsi="Times New Roman" w:cs="Times New Roman"/>
          <w:sz w:val="24"/>
          <w:szCs w:val="24"/>
        </w:rPr>
        <w:t xml:space="preserve"> </w:t>
      </w:r>
      <w:r w:rsidR="001B2936" w:rsidRPr="000A55C7">
        <w:rPr>
          <w:rFonts w:ascii="Times New Roman" w:hAnsi="Times New Roman" w:cs="Times New Roman"/>
          <w:sz w:val="24"/>
          <w:szCs w:val="24"/>
        </w:rPr>
        <w:t>RACC</w:t>
      </w:r>
    </w:p>
    <w:p w:rsidR="00A50558" w:rsidRPr="000A55C7" w:rsidRDefault="00A50558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50558" w:rsidRPr="000A55C7" w:rsidRDefault="00A50558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50558" w:rsidRPr="004B433A" w:rsidRDefault="00A50558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433A">
        <w:rPr>
          <w:rFonts w:ascii="Times New Roman" w:hAnsi="Times New Roman" w:cs="Times New Roman"/>
          <w:sz w:val="24"/>
          <w:szCs w:val="24"/>
          <w:lang w:val="fr-FR"/>
        </w:rPr>
        <w:t xml:space="preserve">Fait à </w:t>
      </w:r>
      <w:r w:rsidR="000A55C7" w:rsidRPr="004B433A">
        <w:rPr>
          <w:rFonts w:ascii="Times New Roman" w:hAnsi="Times New Roman" w:cs="Times New Roman"/>
          <w:sz w:val="24"/>
          <w:szCs w:val="24"/>
          <w:lang w:val="fr-FR"/>
        </w:rPr>
        <w:t>Port-au-Prince</w:t>
      </w:r>
      <w:r w:rsidR="00E15A5E">
        <w:rPr>
          <w:rFonts w:ascii="Times New Roman" w:hAnsi="Times New Roman" w:cs="Times New Roman"/>
          <w:sz w:val="24"/>
          <w:szCs w:val="24"/>
          <w:lang w:val="fr-FR"/>
        </w:rPr>
        <w:t>, à  11</w:t>
      </w:r>
      <w:r w:rsidR="00EF6EF0">
        <w:rPr>
          <w:rFonts w:ascii="Times New Roman" w:hAnsi="Times New Roman" w:cs="Times New Roman"/>
          <w:sz w:val="24"/>
          <w:szCs w:val="24"/>
          <w:lang w:val="fr-FR"/>
        </w:rPr>
        <w:t xml:space="preserve"> h 12 du matin, le 07</w:t>
      </w:r>
      <w:r w:rsidR="00935C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B433A">
        <w:rPr>
          <w:rFonts w:ascii="Times New Roman" w:hAnsi="Times New Roman" w:cs="Times New Roman"/>
          <w:sz w:val="24"/>
          <w:szCs w:val="24"/>
          <w:lang w:val="fr-FR"/>
        </w:rPr>
        <w:t>janvier 2026</w:t>
      </w:r>
    </w:p>
    <w:p w:rsidR="00A50558" w:rsidRPr="004B433A" w:rsidRDefault="00A50558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A18E8" w:rsidRPr="004B433A" w:rsidRDefault="007A18E8" w:rsidP="00EF08F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A18E8" w:rsidRPr="004B433A" w:rsidRDefault="007A18E8" w:rsidP="00EF08F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7A18E8" w:rsidRPr="004B4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279" w:rsidRDefault="00447279" w:rsidP="001B2936">
      <w:pPr>
        <w:spacing w:after="0" w:line="240" w:lineRule="auto"/>
      </w:pPr>
      <w:r>
        <w:separator/>
      </w:r>
    </w:p>
  </w:endnote>
  <w:endnote w:type="continuationSeparator" w:id="0">
    <w:p w:rsidR="00447279" w:rsidRDefault="00447279" w:rsidP="001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279" w:rsidRDefault="00447279" w:rsidP="001B2936">
      <w:pPr>
        <w:spacing w:after="0" w:line="240" w:lineRule="auto"/>
      </w:pPr>
      <w:r>
        <w:separator/>
      </w:r>
    </w:p>
  </w:footnote>
  <w:footnote w:type="continuationSeparator" w:id="0">
    <w:p w:rsidR="00447279" w:rsidRDefault="00447279" w:rsidP="001B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52B90"/>
    <w:multiLevelType w:val="hybridMultilevel"/>
    <w:tmpl w:val="B612766E"/>
    <w:lvl w:ilvl="0" w:tplc="9B64D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509CA"/>
    <w:multiLevelType w:val="hybridMultilevel"/>
    <w:tmpl w:val="EB1AFE00"/>
    <w:lvl w:ilvl="0" w:tplc="FC8E9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9A"/>
    <w:rsid w:val="00024031"/>
    <w:rsid w:val="000242D5"/>
    <w:rsid w:val="000830AC"/>
    <w:rsid w:val="00086EE2"/>
    <w:rsid w:val="000A55C7"/>
    <w:rsid w:val="00103872"/>
    <w:rsid w:val="00106E60"/>
    <w:rsid w:val="00121BC9"/>
    <w:rsid w:val="001736DF"/>
    <w:rsid w:val="001B2936"/>
    <w:rsid w:val="00242E51"/>
    <w:rsid w:val="00244377"/>
    <w:rsid w:val="00285389"/>
    <w:rsid w:val="002C3873"/>
    <w:rsid w:val="00326696"/>
    <w:rsid w:val="003775EA"/>
    <w:rsid w:val="003903BF"/>
    <w:rsid w:val="003A39B9"/>
    <w:rsid w:val="003C35E9"/>
    <w:rsid w:val="003D2DF9"/>
    <w:rsid w:val="003F545F"/>
    <w:rsid w:val="00447279"/>
    <w:rsid w:val="004B433A"/>
    <w:rsid w:val="004B4C94"/>
    <w:rsid w:val="004C58D4"/>
    <w:rsid w:val="004D10B6"/>
    <w:rsid w:val="00570672"/>
    <w:rsid w:val="005C5464"/>
    <w:rsid w:val="005F2DBD"/>
    <w:rsid w:val="00605C29"/>
    <w:rsid w:val="006721DD"/>
    <w:rsid w:val="006C269A"/>
    <w:rsid w:val="006D5B9A"/>
    <w:rsid w:val="00784131"/>
    <w:rsid w:val="007A18E8"/>
    <w:rsid w:val="007C0AE8"/>
    <w:rsid w:val="007D5A1D"/>
    <w:rsid w:val="00801FDE"/>
    <w:rsid w:val="00805B0C"/>
    <w:rsid w:val="00935C5C"/>
    <w:rsid w:val="0098026B"/>
    <w:rsid w:val="00983B95"/>
    <w:rsid w:val="009C304C"/>
    <w:rsid w:val="009F0082"/>
    <w:rsid w:val="00A21459"/>
    <w:rsid w:val="00A224D4"/>
    <w:rsid w:val="00A50558"/>
    <w:rsid w:val="00A64711"/>
    <w:rsid w:val="00A80F82"/>
    <w:rsid w:val="00A839A5"/>
    <w:rsid w:val="00B479B9"/>
    <w:rsid w:val="00BB21F1"/>
    <w:rsid w:val="00C3368D"/>
    <w:rsid w:val="00C95086"/>
    <w:rsid w:val="00CA6020"/>
    <w:rsid w:val="00D0663B"/>
    <w:rsid w:val="00D24EC4"/>
    <w:rsid w:val="00D70D9B"/>
    <w:rsid w:val="00DE378B"/>
    <w:rsid w:val="00E15A5E"/>
    <w:rsid w:val="00E2366A"/>
    <w:rsid w:val="00E55C3A"/>
    <w:rsid w:val="00EA6D98"/>
    <w:rsid w:val="00EA71FB"/>
    <w:rsid w:val="00EF08F4"/>
    <w:rsid w:val="00EF6EF0"/>
    <w:rsid w:val="00F301B3"/>
    <w:rsid w:val="00F4041B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E9E83-D661-4B06-A250-25DC8E18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3BF"/>
    <w:pPr>
      <w:ind w:left="720"/>
      <w:contextualSpacing/>
    </w:pPr>
  </w:style>
  <w:style w:type="paragraph" w:styleId="NoSpacing">
    <w:name w:val="No Spacing"/>
    <w:uiPriority w:val="1"/>
    <w:qFormat/>
    <w:rsid w:val="003775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36"/>
  </w:style>
  <w:style w:type="paragraph" w:styleId="Footer">
    <w:name w:val="footer"/>
    <w:basedOn w:val="Normal"/>
    <w:link w:val="FooterChar"/>
    <w:uiPriority w:val="99"/>
    <w:unhideWhenUsed/>
    <w:rsid w:val="001B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36"/>
  </w:style>
  <w:style w:type="character" w:styleId="Hyperlink">
    <w:name w:val="Hyperlink"/>
    <w:basedOn w:val="DefaultParagraphFont"/>
    <w:uiPriority w:val="99"/>
    <w:unhideWhenUsed/>
    <w:rsid w:val="00EF6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ojustice3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3475934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FE32-EDBC-433C-8E1A-81F3132C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21</cp:revision>
  <cp:lastPrinted>2026-01-07T19:59:00Z</cp:lastPrinted>
  <dcterms:created xsi:type="dcterms:W3CDTF">2026-01-07T07:43:00Z</dcterms:created>
  <dcterms:modified xsi:type="dcterms:W3CDTF">2026-01-07T21:08:00Z</dcterms:modified>
</cp:coreProperties>
</file>